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471"/>
        <w:tblW w:w="11392" w:type="dxa"/>
        <w:tblCellSpacing w:w="0" w:type="dxa"/>
        <w:tblBorders>
          <w:top w:val="single" w:sz="12" w:space="0" w:color="558ECA"/>
          <w:left w:val="single" w:sz="12" w:space="0" w:color="558ECA"/>
          <w:bottom w:val="single" w:sz="12" w:space="0" w:color="558ECA"/>
          <w:right w:val="single" w:sz="12" w:space="0" w:color="558ECA"/>
        </w:tblBorders>
        <w:tblCellMar>
          <w:left w:w="0" w:type="dxa"/>
          <w:right w:w="0" w:type="dxa"/>
        </w:tblCellMar>
        <w:tblLook w:val="04A0"/>
      </w:tblPr>
      <w:tblGrid>
        <w:gridCol w:w="487"/>
        <w:gridCol w:w="10905"/>
      </w:tblGrid>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w:t>
            </w:r>
            <w:r>
              <w:rPr>
                <w:rFonts w:ascii="Verdana" w:hAnsi="Verdana"/>
                <w:color w:val="2F3235"/>
                <w:sz w:val="31"/>
                <w:szCs w:val="31"/>
              </w:rPr>
              <w:t xml:space="preserve"> The Scottish philosopher, David Hume doubted that we can know our own existence. How do you think this affects his philosophy as a whole?</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2.</w:t>
            </w:r>
            <w:r>
              <w:rPr>
                <w:rFonts w:ascii="Verdana" w:hAnsi="Verdana"/>
                <w:color w:val="2F3235"/>
                <w:sz w:val="31"/>
                <w:szCs w:val="31"/>
              </w:rPr>
              <w:t xml:space="preserve"> In your own words define the period of Enlightenment.</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tblCellSpacing w:w="0" w:type="dxa"/>
        </w:trPr>
        <w:tc>
          <w:tcPr>
            <w:tcW w:w="11392" w:type="dxa"/>
            <w:gridSpan w:val="2"/>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3.</w:t>
            </w:r>
            <w:r>
              <w:rPr>
                <w:rFonts w:ascii="Verdana" w:hAnsi="Verdana"/>
                <w:color w:val="2F3235"/>
                <w:sz w:val="31"/>
                <w:szCs w:val="31"/>
              </w:rPr>
              <w:t xml:space="preserve"> Read the first quote at the top of the page. What do you think this means?</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4.</w:t>
            </w:r>
            <w:r>
              <w:rPr>
                <w:rFonts w:ascii="Verdana" w:hAnsi="Verdana"/>
                <w:color w:val="2F3235"/>
                <w:sz w:val="31"/>
                <w:szCs w:val="31"/>
              </w:rPr>
              <w:t xml:space="preserve"> Why does Locke advocate separation of church and state?</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5.</w:t>
            </w:r>
            <w:r>
              <w:rPr>
                <w:rFonts w:ascii="Verdana" w:hAnsi="Verdana"/>
                <w:color w:val="2F3235"/>
                <w:sz w:val="31"/>
                <w:szCs w:val="31"/>
              </w:rPr>
              <w:t xml:space="preserve"> Why was Voltaire so important to the Enlightenment?</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6.</w:t>
            </w:r>
            <w:r>
              <w:rPr>
                <w:rFonts w:ascii="Verdana" w:hAnsi="Verdana"/>
                <w:color w:val="2F3235"/>
                <w:sz w:val="31"/>
                <w:szCs w:val="31"/>
              </w:rPr>
              <w:t xml:space="preserve"> Why do you think Enlightenment thinkers were against the nobility? Do you agree with this position? Explain.</w:t>
            </w:r>
          </w:p>
          <w:p w:rsidR="0069739B" w:rsidRDefault="0069739B" w:rsidP="0069739B">
            <w:pPr>
              <w:spacing w:line="429" w:lineRule="atLeast"/>
              <w:rPr>
                <w:rFonts w:ascii="Verdana" w:hAnsi="Verdana"/>
                <w:color w:val="2F3235"/>
                <w:sz w:val="31"/>
                <w:szCs w:val="31"/>
              </w:rPr>
            </w:pPr>
          </w:p>
          <w:p w:rsidR="0069739B" w:rsidRDefault="0069739B" w:rsidP="0069739B">
            <w:pPr>
              <w:spacing w:line="429" w:lineRule="atLeast"/>
              <w:rPr>
                <w:rFonts w:ascii="Verdana" w:hAnsi="Verdana"/>
                <w:color w:val="2F3235"/>
                <w:sz w:val="31"/>
                <w:szCs w:val="31"/>
              </w:rPr>
            </w:pPr>
          </w:p>
        </w:tc>
      </w:tr>
      <w:tr w:rsidR="0069739B" w:rsidTr="0069739B">
        <w:trPr>
          <w:gridBefore w:val="1"/>
          <w:wBefore w:w="487" w:type="dxa"/>
          <w:trHeight w:val="2835"/>
          <w:tblCellSpacing w:w="0" w:type="dxa"/>
        </w:trPr>
        <w:tc>
          <w:tcPr>
            <w:tcW w:w="10905" w:type="dxa"/>
            <w:hideMark/>
          </w:tcPr>
          <w:p w:rsidR="0069739B" w:rsidRDefault="0069739B" w:rsidP="0069739B">
            <w:pPr>
              <w:rPr>
                <w:color w:val="000000"/>
                <w:sz w:val="24"/>
                <w:szCs w:val="24"/>
              </w:rPr>
            </w:pPr>
            <w:r>
              <w:lastRenderedPageBreak/>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7.</w:t>
            </w:r>
            <w:r>
              <w:rPr>
                <w:rFonts w:ascii="Verdana" w:hAnsi="Verdana"/>
                <w:color w:val="2F3235"/>
                <w:sz w:val="31"/>
                <w:szCs w:val="31"/>
              </w:rPr>
              <w:t xml:space="preserve"> Why do you think some refer to Voltaire as “The Apostle of Doubt?”</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8.</w:t>
            </w:r>
            <w:r>
              <w:rPr>
                <w:rFonts w:ascii="Verdana" w:hAnsi="Verdana"/>
                <w:color w:val="2F3235"/>
                <w:sz w:val="31"/>
                <w:szCs w:val="31"/>
              </w:rPr>
              <w:t xml:space="preserve"> Discuss the following quote: “Eternal vigilance is the price of liberty.”</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9.</w:t>
            </w:r>
            <w:r>
              <w:rPr>
                <w:rFonts w:ascii="Verdana" w:hAnsi="Verdana"/>
                <w:color w:val="2F3235"/>
                <w:sz w:val="31"/>
                <w:szCs w:val="31"/>
              </w:rPr>
              <w:t xml:space="preserve"> Contrast the positive and negative critiques of the salons and </w:t>
            </w:r>
            <w:proofErr w:type="spellStart"/>
            <w:r>
              <w:rPr>
                <w:rFonts w:ascii="Verdana" w:hAnsi="Verdana"/>
                <w:color w:val="2F3235"/>
                <w:sz w:val="31"/>
                <w:szCs w:val="31"/>
              </w:rPr>
              <w:t>salonieères</w:t>
            </w:r>
            <w:proofErr w:type="spellEnd"/>
            <w:r>
              <w:rPr>
                <w:rFonts w:ascii="Verdana" w:hAnsi="Verdana"/>
                <w:color w:val="2F3235"/>
                <w:sz w:val="31"/>
                <w:szCs w:val="31"/>
              </w:rPr>
              <w:t>.</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10.</w:t>
            </w:r>
            <w:r>
              <w:rPr>
                <w:rFonts w:ascii="Verdana" w:hAnsi="Verdana"/>
                <w:color w:val="2F3235"/>
                <w:sz w:val="31"/>
                <w:szCs w:val="31"/>
              </w:rPr>
              <w:t xml:space="preserve"> Imagine you lived in eighteenth century France. Write your view of the salons.</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lastRenderedPageBreak/>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11.</w:t>
            </w:r>
            <w:r>
              <w:rPr>
                <w:rFonts w:ascii="Verdana" w:hAnsi="Verdana"/>
                <w:color w:val="2F3235"/>
                <w:sz w:val="31"/>
                <w:szCs w:val="31"/>
              </w:rPr>
              <w:t xml:space="preserve"> Look at the painting La </w:t>
            </w:r>
            <w:proofErr w:type="spellStart"/>
            <w:r>
              <w:rPr>
                <w:rFonts w:ascii="Verdana" w:hAnsi="Verdana"/>
                <w:color w:val="2F3235"/>
                <w:sz w:val="31"/>
                <w:szCs w:val="31"/>
              </w:rPr>
              <w:t>Camarago</w:t>
            </w:r>
            <w:proofErr w:type="spellEnd"/>
            <w:r>
              <w:rPr>
                <w:rFonts w:ascii="Verdana" w:hAnsi="Verdana"/>
                <w:color w:val="2F3235"/>
                <w:sz w:val="31"/>
                <w:szCs w:val="31"/>
              </w:rPr>
              <w:t xml:space="preserve"> Dancing by </w:t>
            </w:r>
            <w:proofErr w:type="spellStart"/>
            <w:r>
              <w:rPr>
                <w:rFonts w:ascii="Verdana" w:hAnsi="Verdana"/>
                <w:color w:val="2F3235"/>
                <w:sz w:val="31"/>
                <w:szCs w:val="31"/>
              </w:rPr>
              <w:t>Lancret</w:t>
            </w:r>
            <w:proofErr w:type="spellEnd"/>
            <w:r>
              <w:rPr>
                <w:rFonts w:ascii="Verdana" w:hAnsi="Verdana"/>
                <w:color w:val="2F3235"/>
                <w:sz w:val="31"/>
                <w:szCs w:val="31"/>
              </w:rPr>
              <w:t>. What does this scene show about French culture at this time?</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12.</w:t>
            </w:r>
            <w:r>
              <w:rPr>
                <w:rFonts w:ascii="Verdana" w:hAnsi="Verdana"/>
                <w:color w:val="2F3235"/>
                <w:sz w:val="31"/>
                <w:szCs w:val="31"/>
              </w:rPr>
              <w:t xml:space="preserve"> Compare </w:t>
            </w:r>
            <w:proofErr w:type="spellStart"/>
            <w:r>
              <w:rPr>
                <w:rFonts w:ascii="Verdana" w:hAnsi="Verdana"/>
                <w:color w:val="2F3235"/>
                <w:sz w:val="31"/>
                <w:szCs w:val="31"/>
              </w:rPr>
              <w:t>Lancret’s</w:t>
            </w:r>
            <w:proofErr w:type="spellEnd"/>
            <w:r>
              <w:rPr>
                <w:rFonts w:ascii="Verdana" w:hAnsi="Verdana"/>
                <w:color w:val="2F3235"/>
                <w:sz w:val="31"/>
                <w:szCs w:val="31"/>
              </w:rPr>
              <w:t xml:space="preserve"> painting with </w:t>
            </w:r>
            <w:proofErr w:type="spellStart"/>
            <w:r>
              <w:rPr>
                <w:rFonts w:ascii="Verdana" w:hAnsi="Verdana"/>
                <w:color w:val="2F3235"/>
                <w:sz w:val="31"/>
                <w:szCs w:val="31"/>
              </w:rPr>
              <w:t>Watteu’s</w:t>
            </w:r>
            <w:proofErr w:type="spellEnd"/>
            <w:r>
              <w:rPr>
                <w:rFonts w:ascii="Verdana" w:hAnsi="Verdana"/>
                <w:color w:val="2F3235"/>
                <w:sz w:val="31"/>
                <w:szCs w:val="31"/>
              </w:rPr>
              <w:t xml:space="preserve"> Ceres.</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13.</w:t>
            </w:r>
            <w:r>
              <w:rPr>
                <w:rFonts w:ascii="Verdana" w:hAnsi="Verdana"/>
                <w:color w:val="2F3235"/>
                <w:sz w:val="31"/>
                <w:szCs w:val="31"/>
              </w:rPr>
              <w:t xml:space="preserve"> Emperor Joseph II is famous for saying that Mozart used “too many notes” in his compositions. From this brief sample of his music, do you agree or disagree with this statement? Explain.</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14.</w:t>
            </w:r>
            <w:r>
              <w:rPr>
                <w:rFonts w:ascii="Verdana" w:hAnsi="Verdana"/>
                <w:color w:val="2F3235"/>
                <w:sz w:val="31"/>
                <w:szCs w:val="31"/>
              </w:rPr>
              <w:t xml:space="preserve"> Use three adjectives to describe Mozart's music.</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15.</w:t>
            </w:r>
            <w:r>
              <w:rPr>
                <w:rFonts w:ascii="Verdana" w:hAnsi="Verdana"/>
                <w:color w:val="2F3235"/>
                <w:sz w:val="31"/>
                <w:szCs w:val="31"/>
              </w:rPr>
              <w:t xml:space="preserve"> Compare this piece of music with the piece you heard from Mozart. Which do you prefer? Why?</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lastRenderedPageBreak/>
              <w:t>16.</w:t>
            </w:r>
            <w:r>
              <w:rPr>
                <w:rFonts w:ascii="Verdana" w:hAnsi="Verdana"/>
                <w:color w:val="2F3235"/>
                <w:sz w:val="31"/>
                <w:szCs w:val="31"/>
              </w:rPr>
              <w:t xml:space="preserve"> Use three adjectives to describe the music composed by Bach.</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17.</w:t>
            </w:r>
            <w:r>
              <w:rPr>
                <w:rFonts w:ascii="Verdana" w:hAnsi="Verdana"/>
                <w:color w:val="2F3235"/>
                <w:sz w:val="31"/>
                <w:szCs w:val="31"/>
              </w:rPr>
              <w:t xml:space="preserve"> Based on this excerpt, how would you describe </w:t>
            </w:r>
            <w:proofErr w:type="spellStart"/>
            <w:r>
              <w:rPr>
                <w:rFonts w:ascii="Verdana" w:hAnsi="Verdana"/>
                <w:color w:val="2F3235"/>
                <w:sz w:val="31"/>
                <w:szCs w:val="31"/>
              </w:rPr>
              <w:t>Werter</w:t>
            </w:r>
            <w:proofErr w:type="spellEnd"/>
            <w:r>
              <w:rPr>
                <w:rFonts w:ascii="Verdana" w:hAnsi="Verdana"/>
                <w:color w:val="2F3235"/>
                <w:sz w:val="31"/>
                <w:szCs w:val="31"/>
              </w:rPr>
              <w:t>?</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18.</w:t>
            </w:r>
            <w:r>
              <w:rPr>
                <w:rFonts w:ascii="Verdana" w:hAnsi="Verdana"/>
                <w:color w:val="2F3235"/>
                <w:sz w:val="31"/>
                <w:szCs w:val="31"/>
              </w:rPr>
              <w:t xml:space="preserve"> Is the work of Johann Wolfgang Goethe still relevant today?</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19.</w:t>
            </w:r>
            <w:r>
              <w:rPr>
                <w:rFonts w:ascii="Verdana" w:hAnsi="Verdana"/>
                <w:color w:val="2F3235"/>
                <w:sz w:val="31"/>
                <w:szCs w:val="31"/>
              </w:rPr>
              <w:t xml:space="preserve"> What were some contributions to the French Revolution?</w:t>
            </w:r>
          </w:p>
        </w:tc>
      </w:tr>
      <w:tr w:rsidR="0069739B" w:rsidTr="0069739B">
        <w:trPr>
          <w:gridBefore w:val="1"/>
          <w:wBefore w:w="487" w:type="dxa"/>
          <w:tblCellSpacing w:w="0" w:type="dxa"/>
        </w:trPr>
        <w:tc>
          <w:tcPr>
            <w:tcW w:w="10905" w:type="dxa"/>
            <w:hideMark/>
          </w:tcPr>
          <w:p w:rsidR="0069739B" w:rsidRDefault="0069739B" w:rsidP="0069739B">
            <w:pPr>
              <w:rPr>
                <w:color w:val="000000"/>
                <w:sz w:val="24"/>
                <w:szCs w:val="24"/>
              </w:rPr>
            </w:pPr>
            <w:r>
              <w:br w:type="page"/>
            </w:r>
            <w:r>
              <w:br w:type="page"/>
            </w:r>
            <w:r>
              <w:br w:type="page"/>
            </w:r>
          </w:p>
        </w:tc>
      </w:tr>
      <w:tr w:rsidR="0069739B" w:rsidTr="0069739B">
        <w:trPr>
          <w:gridBefore w:val="1"/>
          <w:wBefore w:w="487" w:type="dxa"/>
          <w:tblCellSpacing w:w="0" w:type="dxa"/>
        </w:trPr>
        <w:tc>
          <w:tcPr>
            <w:tcW w:w="10905" w:type="dxa"/>
            <w:tcMar>
              <w:top w:w="490" w:type="dxa"/>
              <w:left w:w="1072" w:type="dxa"/>
              <w:bottom w:w="184" w:type="dxa"/>
              <w:right w:w="0" w:type="dxa"/>
            </w:tcMar>
            <w:vAlign w:val="center"/>
            <w:hideMark/>
          </w:tcPr>
          <w:p w:rsidR="0069739B" w:rsidRDefault="0069739B" w:rsidP="0069739B">
            <w:pPr>
              <w:spacing w:line="429" w:lineRule="atLeast"/>
              <w:rPr>
                <w:rFonts w:ascii="Verdana" w:hAnsi="Verdana"/>
                <w:color w:val="2F3235"/>
                <w:sz w:val="31"/>
                <w:szCs w:val="31"/>
              </w:rPr>
            </w:pPr>
            <w:r>
              <w:rPr>
                <w:rFonts w:ascii="Verdana" w:hAnsi="Verdana"/>
                <w:b/>
                <w:bCs/>
                <w:color w:val="2F3235"/>
                <w:sz w:val="31"/>
                <w:szCs w:val="31"/>
              </w:rPr>
              <w:t>20.</w:t>
            </w:r>
            <w:r>
              <w:rPr>
                <w:rFonts w:ascii="Verdana" w:hAnsi="Verdana"/>
                <w:color w:val="2F3235"/>
                <w:sz w:val="31"/>
                <w:szCs w:val="31"/>
              </w:rPr>
              <w:t xml:space="preserve"> How did the Enlightenment contribute to the French Revolution?</w:t>
            </w:r>
          </w:p>
        </w:tc>
      </w:tr>
    </w:tbl>
    <w:p w:rsidR="00FF5597" w:rsidRPr="0069739B" w:rsidRDefault="0069739B">
      <w:pPr>
        <w:rPr>
          <w:sz w:val="24"/>
          <w:szCs w:val="24"/>
        </w:rPr>
      </w:pPr>
    </w:p>
    <w:sectPr w:rsidR="00FF5597" w:rsidRPr="0069739B" w:rsidSect="00F02D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20"/>
  <w:characterSpacingControl w:val="doNotCompress"/>
  <w:compat/>
  <w:rsids>
    <w:rsidRoot w:val="0069739B"/>
    <w:rsid w:val="00664CEF"/>
    <w:rsid w:val="0069739B"/>
    <w:rsid w:val="0089462D"/>
    <w:rsid w:val="00CA35B9"/>
    <w:rsid w:val="00F02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Aroberts</dc:creator>
  <cp:lastModifiedBy>Aroberts</cp:lastModifiedBy>
  <cp:revision>1</cp:revision>
  <dcterms:created xsi:type="dcterms:W3CDTF">2016-05-13T16:03:00Z</dcterms:created>
  <dcterms:modified xsi:type="dcterms:W3CDTF">2016-05-13T16:08:00Z</dcterms:modified>
</cp:coreProperties>
</file>